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>
      <w:pPr>
        <w:pStyle w:val="Redniasiatka21"/>
        <w:spacing w:lineRule="auto" w:line="276"/>
        <w:ind w:left="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  <w:sz w:val="24"/>
          <w:szCs w:val="24"/>
        </w:rPr>
        <w:t>ZP.271.3.2022</w:t>
      </w:r>
      <w:r>
        <w:rPr>
          <w:rFonts w:ascii="Cambria" w:hAnsi="Cambria"/>
          <w:b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82" w:leader="none"/>
        </w:tabs>
        <w:spacing w:lineRule="auto" w:line="276"/>
        <w:jc w:val="both"/>
        <w:rPr>
          <w:rFonts w:ascii="Cambria" w:hAnsi="Cambria"/>
          <w:b/>
          <w:b/>
          <w:bCs/>
          <w:color w:val="000000" w:themeColor="text1"/>
        </w:rPr>
      </w:pPr>
      <w:r>
        <w:rPr/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cs="Arial" w:ascii="Cambria" w:hAnsi="Cambria"/>
          <w:b/>
          <w:bCs/>
          <w:color w:val="000000" w:themeColor="text1"/>
        </w:rPr>
        <w:t xml:space="preserve">Gmina Komarówka Podlaska </w:t>
      </w:r>
      <w:r>
        <w:rPr>
          <w:rFonts w:ascii="Cambria" w:hAnsi="Cambria"/>
        </w:rPr>
        <w:t>zwana dalej 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ul. Krótka 7,21-311 Komarówka Podlaska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województwo: lubelskie, powiat: radzyński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NIP: 538-185-02-34, REGON: 030237575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cs="Arial" w:ascii="Cambria" w:hAnsi="Cambria"/>
          <w:bCs/>
          <w:color w:val="000000" w:themeColor="text1"/>
        </w:rPr>
        <w:t>nr telefonu 83 353 50 04,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Elektroniczna Skrzynka Podawcza: </w:t>
      </w:r>
      <w:r>
        <w:rPr>
          <w:rFonts w:ascii="Cambria" w:hAnsi="Cambria"/>
          <w:color w:val="0070C0"/>
        </w:rPr>
        <w:t xml:space="preserve">/ingd00d52i/SkrytkaESP </w:t>
      </w:r>
      <w:r>
        <w:rPr>
          <w:rFonts w:cs="Arial" w:ascii="Cambria" w:hAnsi="Cambria"/>
          <w:bCs/>
        </w:rPr>
        <w:t xml:space="preserve">znajdująca się na platformie ePUAP pod adresem </w:t>
      </w:r>
      <w:r>
        <w:rPr>
          <w:rFonts w:cs="Arial" w:ascii="Cambria" w:hAnsi="Cambria"/>
          <w:bCs/>
          <w:color w:val="0070C0"/>
          <w:u w:val="single"/>
        </w:rPr>
        <w:t>https://epuap.gov.pl/wps/portal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Poczta elektroniczna [e-mail]: </w:t>
      </w:r>
      <w:r>
        <w:rPr>
          <w:rFonts w:ascii="Cambria" w:hAnsi="Cambria"/>
          <w:color w:val="C00000"/>
          <w:u w:val="single"/>
        </w:rPr>
        <w:t>komarowka@komarowka.home.pl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rPr>
          <w:rFonts w:ascii="Cambria" w:hAnsi="Cambria"/>
          <w:color w:val="0070C0"/>
          <w:u w:val="single"/>
        </w:rPr>
      </w:pPr>
      <w:r>
        <w:rPr>
          <w:rFonts w:cs="Arial" w:ascii="Cambria" w:hAnsi="Cambria"/>
          <w:bCs/>
        </w:rPr>
        <w:t xml:space="preserve">Strona internetowa Zamawiającego [URL]: </w:t>
      </w:r>
      <w:r>
        <w:rPr>
          <w:rFonts w:ascii="Cambria" w:hAnsi="Cambria"/>
          <w:color w:val="C00000"/>
          <w:u w:val="single"/>
        </w:rPr>
        <w:t>http://www.komarowkapodlaska.biuletyn.net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Cambria" w:hAnsi="Cambria"/>
        </w:rPr>
      </w:pPr>
      <w:r>
        <w:rPr>
          <w:rFonts w:cs="Arial" w:ascii="Cambria" w:hAnsi="Cambria"/>
          <w:bCs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</w:rPr>
        <w:t>http://www.komarowkapodlaska.biuletyn.net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/>
          <w:color w:val="000000" w:themeColor="text1"/>
        </w:rPr>
        <w:t>w zakładce Zamówienia Publiczne.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182" w:firstLine="1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2"/>
      </w:r>
      <w:r>
        <w:rPr>
          <w:rFonts w:ascii="Cambria" w:hAnsi="Cambria"/>
          <w:b/>
          <w:u w:val="single"/>
        </w:rPr>
        <w:t>: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0" b="0"/>
                <wp:wrapNone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Prostokąt 4"/>
                        <wps:cNvSpPr/>
                      </wps:nvSpPr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6.55pt;margin-top:16.25pt;width:15.55pt;height:14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Prostokąt 3"/>
                        <wps:cNvSpPr/>
                      </wps:nvSpPr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6.55pt;margin-top:13.3pt;width:15.55pt;height:14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  <w:bookmarkStart w:id="0" w:name="_Hlk60979432"/>
      <w:bookmarkStart w:id="1" w:name="_Hlk60979432"/>
      <w:bookmarkEnd w:id="1"/>
    </w:p>
    <w:p>
      <w:pPr>
        <w:pStyle w:val="Normal"/>
        <w:spacing w:lineRule="auto" w:line="360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360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360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eastAsia="Calibri" w:cs="Times New Roman" w:ascii="Cambria" w:hAnsi="Cambria"/>
                <w:b/>
                <w:kern w:val="0"/>
                <w:sz w:val="20"/>
                <w:lang w:val="pl-PL" w:bidi="ar-SA"/>
              </w:rPr>
              <w:t>Oświadczenie składane na podstawie art. 273 ust. 2 ustawy z dnia 11 września 2019 r. Prawo zamówień publicznych (tekst jedn.: Dz. U. z 2021 r., poz. 1129 z późn. zm.) - dalej: ustawa Pzp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eastAsia="Calibri" w:cs="Times New Roman" w:ascii="Cambria" w:hAnsi="Cambria"/>
                <w:b/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eastAsia="Calibri" w:cs="Times New Roman" w:ascii="Cambria" w:hAnsi="Cambria"/>
                <w:b/>
                <w:kern w:val="0"/>
                <w:sz w:val="20"/>
                <w:lang w:val="pl-PL" w:bidi="ar-SA"/>
              </w:rPr>
              <w:t>DOTYCZĄCE PRZESŁANEK WYKLUCZENIA Z POSTĘPOWANIA</w:t>
            </w:r>
          </w:p>
        </w:tc>
      </w:tr>
    </w:tbl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360"/>
        <w:jc w:val="both"/>
        <w:rPr>
          <w:rFonts w:ascii="Cambria" w:hAnsi="Cambria"/>
          <w:b/>
          <w:b/>
          <w:bCs/>
          <w:i/>
          <w:i/>
          <w:iCs/>
        </w:rPr>
      </w:pPr>
      <w:r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  <w:shd w:fill="auto" w:val="clear"/>
        </w:rPr>
        <w:t>jest zadanie pn.:</w:t>
      </w:r>
      <w:bookmarkStart w:id="2" w:name="_Hlk70678214"/>
      <w:r>
        <w:rPr>
          <w:rFonts w:ascii="Cambria" w:hAnsi="Cambria"/>
          <w:shd w:fill="auto" w:val="clear"/>
        </w:rPr>
        <w:t xml:space="preserve"> „</w:t>
      </w:r>
      <w:r>
        <w:rPr>
          <w:rFonts w:ascii="Cambria" w:hAnsi="Cambria"/>
          <w:b/>
          <w:bCs/>
          <w:color w:val="000000"/>
          <w:shd w:fill="auto" w:val="clear"/>
        </w:rPr>
        <w:t>Budowa przyłączy wodociągowych w m. Przegaliny Duże, Przegaliny Małe i Brzeziny – Gmina Komarówka Podlaska”</w:t>
      </w:r>
      <w:r>
        <w:rPr>
          <w:rFonts w:ascii="Cambria" w:hAnsi="Cambria"/>
          <w:i/>
          <w:shd w:fill="auto" w:val="clear"/>
        </w:rPr>
        <w:t>,</w:t>
      </w:r>
      <w:r>
        <w:rPr>
          <w:rFonts w:ascii="Cambria" w:hAnsi="Cambria"/>
          <w:b/>
          <w:bCs/>
          <w:i/>
          <w:iCs/>
          <w:color w:val="4F81BD" w:themeColor="accent1"/>
          <w:shd w:fill="auto" w:val="clear"/>
        </w:rPr>
        <w:t xml:space="preserve"> </w:t>
      </w:r>
      <w:r>
        <w:rPr>
          <w:rFonts w:ascii="Cambria" w:hAnsi="Cambria"/>
          <w:shd w:fill="auto" w:val="clear"/>
        </w:rPr>
        <w:t xml:space="preserve">prowadzonego przez </w:t>
      </w:r>
      <w:bookmarkEnd w:id="2"/>
      <w:r>
        <w:rPr>
          <w:rFonts w:ascii="Cambria" w:hAnsi="Cambria"/>
          <w:shd w:fill="auto" w:val="clear"/>
        </w:rPr>
        <w:br/>
      </w:r>
      <w:r>
        <w:rPr>
          <w:rFonts w:ascii="Cambria" w:hAnsi="Cambria"/>
          <w:b/>
          <w:bCs/>
          <w:shd w:fill="auto" w:val="clear"/>
        </w:rPr>
        <w:t xml:space="preserve">Gminę </w:t>
      </w:r>
      <w:r>
        <w:rPr>
          <w:rFonts w:ascii="Cambria" w:hAnsi="Cambria"/>
          <w:b/>
          <w:bCs/>
          <w:shd w:fill="auto" w:val="clear"/>
        </w:rPr>
        <w:t>Komarówka Podlaska</w:t>
      </w:r>
      <w:r>
        <w:rPr>
          <w:rFonts w:ascii="Cambria" w:hAnsi="Cambria"/>
          <w:b/>
          <w:shd w:fill="auto" w:val="clear"/>
        </w:rPr>
        <w:t xml:space="preserve">, </w:t>
      </w:r>
      <w:r>
        <w:rPr>
          <w:rFonts w:ascii="Cambria" w:hAnsi="Cambria"/>
          <w:b/>
          <w:u w:val="single"/>
          <w:shd w:fill="auto" w:val="clear"/>
        </w:rPr>
        <w:t>oświadczam, co następuje: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284" w:hanging="284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>
      <w:pPr>
        <w:pStyle w:val="Normal"/>
        <w:spacing w:lineRule="auto" w:line="276"/>
        <w:ind w:left="284" w:hanging="0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spacing w:lineRule="auto" w:line="276"/>
        <w:ind w:left="709" w:hanging="709"/>
        <w:rPr>
          <w:rFonts w:ascii="Cambria" w:hAnsi="Cambria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0" b="0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Prostokąt 2"/>
                        <wps:cNvSpPr/>
                      </wps:nvSpPr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0.75pt;margin-top:1.85pt;width:15.55pt;height:14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bCs/>
        </w:rPr>
        <w:t xml:space="preserve">NIE </w:t>
      </w:r>
      <w:r>
        <w:rPr>
          <w:rFonts w:ascii="Cambria" w:hAnsi="Cambria"/>
        </w:rPr>
        <w:t xml:space="preserve">podlega wykluczeniu z postępowania na podstawie </w:t>
      </w:r>
      <w:r>
        <w:rPr>
          <w:rFonts w:ascii="Cambria" w:hAnsi="Cambria"/>
          <w:color w:val="000000" w:themeColor="text1"/>
        </w:rPr>
        <w:t>podstaw wykluczenia wskazanych w rozdziale 7 SWZ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ind w:left="709" w:hanging="142"/>
        <w:rPr>
          <w:rFonts w:ascii="Cambria" w:hAnsi="Cambria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0" b="0"/>
                <wp:wrapNone/>
                <wp:docPr id="4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Prostokąt 1"/>
                        <wps:cNvSpPr/>
                      </wps:nvSpPr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0.75pt;margin-top:1.85pt;width:15.55pt;height:14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  <w:t xml:space="preserve">TAK </w:t>
      </w:r>
      <w:r>
        <w:rPr>
          <w:rFonts w:ascii="Cambria" w:hAnsi="Cambria"/>
        </w:rPr>
        <w:t>podlega wykluczeniu z postępowania na podstawie podstaw wykluczenia wskazanych w rozdziale 7 SWZ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left="284" w:hanging="0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284" w:hanging="284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  <w:br/>
        <w:t>w imieniu, którego składane jest oświadczenie podjął następujące środki naprawcze: 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284" w:hanging="284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D9D9D9" w:themeFill="background1" w:themeFillShade="d9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/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418" w:right="1418" w:header="0" w:top="426" w:footer="513" w:bottom="57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Verdana" w:hAnsi="Verdana"/>
        <w:b/>
        <w:b/>
        <w:sz w:val="16"/>
        <w:szCs w:val="16"/>
        <w:bdr w:val="single" w:sz="4" w:space="0" w:color="000000"/>
      </w:rPr>
    </w:pPr>
    <w:r>
      <w:rPr>
        <w:rFonts w:ascii="Verdana" w:hAnsi="Verdana"/>
        <w:sz w:val="16"/>
        <w:szCs w:val="16"/>
        <w:bdr w:val="single" w:sz="4" w:space="0" w:color="000000"/>
      </w:rPr>
      <w:tab/>
      <w:t xml:space="preserve">Zał. Nr 4 do SWZ – Wzór oświadczenie o braku podstaw do wykluczenia </w:t>
      <w:tab/>
      <w:t xml:space="preserve">Strona 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begin"/>
    </w:r>
    <w:r>
      <w:rPr>
        <w:sz w:val="16"/>
        <w:b/>
        <w:szCs w:val="16"/>
        <w:bdr w:val="single" w:sz="4" w:space="0" w:color="000000"/>
        <w:rFonts w:ascii="Verdana" w:hAnsi="Verdana"/>
      </w:rPr>
      <w:instrText> PAGE </w:instrText>
    </w:r>
    <w:r>
      <w:rPr>
        <w:sz w:val="16"/>
        <w:b/>
        <w:szCs w:val="16"/>
        <w:bdr w:val="single" w:sz="4" w:space="0" w:color="000000"/>
        <w:rFonts w:ascii="Verdana" w:hAnsi="Verdana"/>
      </w:rPr>
      <w:fldChar w:fldCharType="separate"/>
    </w:r>
    <w:r>
      <w:rPr>
        <w:sz w:val="16"/>
        <w:b/>
        <w:szCs w:val="16"/>
        <w:bdr w:val="single" w:sz="4" w:space="0" w:color="000000"/>
        <w:rFonts w:ascii="Verdana" w:hAnsi="Verdana"/>
      </w:rPr>
      <w:t>2</w:t>
    </w:r>
    <w:r>
      <w:rPr>
        <w:sz w:val="16"/>
        <w:b/>
        <w:szCs w:val="16"/>
        <w:bdr w:val="single" w:sz="4" w:space="0" w:color="000000"/>
        <w:rFonts w:ascii="Verdana" w:hAnsi="Verdana"/>
      </w:rPr>
      <w:fldChar w:fldCharType="end"/>
    </w:r>
    <w:r>
      <w:rPr>
        <w:rFonts w:ascii="Verdana" w:hAnsi="Verdana"/>
        <w:sz w:val="16"/>
        <w:szCs w:val="16"/>
        <w:bdr w:val="single" w:sz="4" w:space="0" w:color="000000"/>
      </w:rPr>
      <w:t xml:space="preserve"> z 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begin"/>
    </w:r>
    <w:r>
      <w:rPr>
        <w:sz w:val="16"/>
        <w:b/>
        <w:szCs w:val="16"/>
        <w:bdr w:val="single" w:sz="4" w:space="0" w:color="000000"/>
        <w:rFonts w:ascii="Verdana" w:hAnsi="Verdana"/>
      </w:rPr>
      <w:instrText> NUMPAGES </w:instrText>
    </w:r>
    <w:r>
      <w:rPr>
        <w:sz w:val="16"/>
        <w:b/>
        <w:szCs w:val="16"/>
        <w:bdr w:val="single" w:sz="4" w:space="0" w:color="000000"/>
        <w:rFonts w:ascii="Verdana" w:hAnsi="Verdana"/>
      </w:rPr>
      <w:fldChar w:fldCharType="separate"/>
    </w:r>
    <w:r>
      <w:rPr>
        <w:sz w:val="16"/>
        <w:b/>
        <w:szCs w:val="16"/>
        <w:bdr w:val="single" w:sz="4" w:space="0" w:color="000000"/>
        <w:rFonts w:ascii="Verdana" w:hAnsi="Verdana"/>
      </w:rPr>
      <w:t>2</w:t>
    </w:r>
    <w:r>
      <w:rPr>
        <w:sz w:val="16"/>
        <w:b/>
        <w:szCs w:val="16"/>
        <w:bdr w:val="single" w:sz="4" w:space="0" w:color="000000"/>
        <w:rFonts w:ascii="Verdana" w:hAnsi="Verdana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Verdana" w:hAnsi="Verdana"/>
        <w:b/>
        <w:b/>
        <w:sz w:val="16"/>
        <w:szCs w:val="16"/>
        <w:bdr w:val="single" w:sz="4" w:space="0" w:color="000000"/>
      </w:rPr>
    </w:pPr>
    <w:r>
      <w:rPr>
        <w:rFonts w:ascii="Verdana" w:hAnsi="Verdana"/>
        <w:sz w:val="16"/>
        <w:szCs w:val="16"/>
        <w:bdr w:val="single" w:sz="4" w:space="0" w:color="000000"/>
      </w:rPr>
      <w:tab/>
      <w:t xml:space="preserve">Zał. Nr 4 do SWZ – Wzór oświadczenie o braku podstaw do wykluczenia </w:t>
      <w:tab/>
      <w:t xml:space="preserve">Strona 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begin"/>
    </w:r>
    <w:r>
      <w:rPr>
        <w:sz w:val="16"/>
        <w:b/>
        <w:szCs w:val="16"/>
        <w:bdr w:val="single" w:sz="4" w:space="0" w:color="000000"/>
        <w:rFonts w:ascii="Verdana" w:hAnsi="Verdana"/>
      </w:rPr>
      <w:instrText> PAGE </w:instrText>
    </w:r>
    <w:r>
      <w:rPr>
        <w:sz w:val="16"/>
        <w:b/>
        <w:szCs w:val="16"/>
        <w:bdr w:val="single" w:sz="4" w:space="0" w:color="000000"/>
        <w:rFonts w:ascii="Verdana" w:hAnsi="Verdana"/>
      </w:rPr>
      <w:fldChar w:fldCharType="separate"/>
    </w:r>
    <w:r>
      <w:rPr>
        <w:sz w:val="16"/>
        <w:b/>
        <w:szCs w:val="16"/>
        <w:bdr w:val="single" w:sz="4" w:space="0" w:color="000000"/>
        <w:rFonts w:ascii="Verdana" w:hAnsi="Verdana"/>
      </w:rPr>
      <w:t>1</w:t>
    </w:r>
    <w:r>
      <w:rPr>
        <w:sz w:val="16"/>
        <w:b/>
        <w:szCs w:val="16"/>
        <w:bdr w:val="single" w:sz="4" w:space="0" w:color="000000"/>
        <w:rFonts w:ascii="Verdana" w:hAnsi="Verdana"/>
      </w:rPr>
      <w:fldChar w:fldCharType="end"/>
    </w:r>
    <w:r>
      <w:rPr>
        <w:rFonts w:ascii="Verdana" w:hAnsi="Verdana"/>
        <w:sz w:val="16"/>
        <w:szCs w:val="16"/>
        <w:bdr w:val="single" w:sz="4" w:space="0" w:color="000000"/>
      </w:rPr>
      <w:t xml:space="preserve"> z 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begin"/>
    </w:r>
    <w:r>
      <w:rPr>
        <w:sz w:val="16"/>
        <w:b/>
        <w:szCs w:val="16"/>
        <w:bdr w:val="single" w:sz="4" w:space="0" w:color="000000"/>
        <w:rFonts w:ascii="Verdana" w:hAnsi="Verdana"/>
      </w:rPr>
      <w:instrText> NUMPAGES </w:instrText>
    </w:r>
    <w:r>
      <w:rPr>
        <w:sz w:val="16"/>
        <w:b/>
        <w:szCs w:val="16"/>
        <w:bdr w:val="single" w:sz="4" w:space="0" w:color="000000"/>
        <w:rFonts w:ascii="Verdana" w:hAnsi="Verdana"/>
      </w:rPr>
      <w:fldChar w:fldCharType="separate"/>
    </w:r>
    <w:r>
      <w:rPr>
        <w:sz w:val="16"/>
        <w:b/>
        <w:szCs w:val="16"/>
        <w:bdr w:val="single" w:sz="4" w:space="0" w:color="000000"/>
        <w:rFonts w:ascii="Verdana" w:hAnsi="Verdana"/>
      </w:rPr>
      <w:t>2</w:t>
    </w:r>
    <w:r>
      <w:rPr>
        <w:sz w:val="16"/>
        <w:b/>
        <w:szCs w:val="16"/>
        <w:bdr w:val="single" w:sz="4" w:space="0" w:color="000000"/>
        <w:rFonts w:ascii="Verdana" w:hAnsi="Verdana"/>
      </w:rP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Odrębne oświadczenia składa wykonawca oraz podmiot udostępniający zasoby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semiHidden="0" w:unhideWhenUsed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34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eastAsia="en-US" w:val="pl-PL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locked/>
    <w:rsid w:val="00485a7d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1f1344"/>
    <w:rPr>
      <w:rFonts w:cs="Times New Roman"/>
      <w:u w:val="single"/>
    </w:rPr>
  </w:style>
  <w:style w:type="character" w:styleId="AkapitzlistZnak" w:customStyle="1">
    <w:name w:val="Akapit z listą Znak"/>
    <w:link w:val="Akapitzlist"/>
    <w:uiPriority w:val="99"/>
    <w:qFormat/>
    <w:locked/>
    <w:rsid w:val="001f1344"/>
    <w:rPr/>
  </w:style>
  <w:style w:type="character" w:styleId="Annotationreference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styleId="TekstpodstawowyZnak1" w:customStyle="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styleId="TekstpodstawowyZnak" w:customStyle="1">
    <w:name w:val="Tekst podstawowy Znak"/>
    <w:uiPriority w:val="99"/>
    <w:semiHidden/>
    <w:qFormat/>
    <w:rsid w:val="001f1344"/>
    <w:rPr>
      <w:rFonts w:cs="Times New Roman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styleId="BezodstpwZnak" w:customStyle="1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link w:val="Nagwek"/>
    <w:uiPriority w:val="99"/>
    <w:qFormat/>
    <w:locked/>
    <w:rsid w:val="00324ca0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24ca0"/>
    <w:rPr>
      <w:rFonts w:cs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7c687c"/>
    <w:rPr>
      <w:sz w:val="24"/>
      <w:szCs w:val="24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85a7d"/>
    <w:rPr>
      <w:rFonts w:ascii="Calibri Light" w:hAnsi="Calibri Light" w:eastAsia="Times New Roman"/>
      <w:color w:val="1F3763"/>
      <w:sz w:val="24"/>
      <w:szCs w:val="24"/>
    </w:rPr>
  </w:style>
  <w:style w:type="character" w:styleId="Nierozpoznanawzmianka1" w:customStyle="1">
    <w:name w:val="Nierozpoznana wzmianka1"/>
    <w:basedOn w:val="DefaultParagraphFont"/>
    <w:uiPriority w:val="99"/>
    <w:qFormat/>
    <w:rsid w:val="003f4c60"/>
    <w:rPr>
      <w:color w:val="605E5C"/>
      <w:shd w:fill="E1DFDD" w:val="clear"/>
    </w:rPr>
  </w:style>
  <w:style w:type="character" w:styleId="Redniasiatka2Znak" w:customStyle="1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rsid w:val="001f1344"/>
    <w:pPr>
      <w:suppressAutoHyphens w:val="true"/>
      <w:spacing w:lineRule="auto" w:line="360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1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0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99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344"/>
    <w:pPr/>
    <w:rPr>
      <w:rFonts w:ascii="Times New Roman" w:hAnsi="Times New Roman"/>
      <w:sz w:val="18"/>
      <w:szCs w:val="18"/>
    </w:rPr>
  </w:style>
  <w:style w:type="paragraph" w:styleId="Zwykytekst3" w:customStyle="1">
    <w:name w:val="Zwykły tekst3"/>
    <w:basedOn w:val="Normal"/>
    <w:uiPriority w:val="99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fc6f1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0386c"/>
    <w:pPr/>
    <w:rPr>
      <w:rFonts w:ascii="Times New Roman" w:hAnsi="Times New Roman" w:eastAsia="Calibri" w:eastAsiaTheme="minorHAnsi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7c687c"/>
    <w:pPr>
      <w:spacing w:before="0" w:after="120"/>
      <w:ind w:left="283" w:hanging="0"/>
    </w:pPr>
    <w:rPr/>
  </w:style>
  <w:style w:type="paragraph" w:styleId="Normalny1" w:customStyle="1">
    <w:name w:val="Normalny1"/>
    <w:qFormat/>
    <w:rsid w:val="00921495"/>
    <w:pPr>
      <w:widowControl/>
      <w:suppressAutoHyphens w:val="true"/>
      <w:bidi w:val="0"/>
      <w:spacing w:before="0" w:after="0"/>
      <w:jc w:val="left"/>
      <w:textAlignment w:val="baseline"/>
    </w:pPr>
    <w:rPr>
      <w:rFonts w:ascii="Univers-PL" w:hAnsi="Univers-PL" w:eastAsia="Univers-PL" w:cs="Univers-PL"/>
      <w:color w:val="auto"/>
      <w:kern w:val="0"/>
      <w:sz w:val="19"/>
      <w:szCs w:val="19"/>
      <w:lang w:val="pl-PL" w:eastAsia="pl-PL" w:bidi="ar-SA"/>
    </w:rPr>
  </w:style>
  <w:style w:type="paragraph" w:styleId="Redniasiatka21" w:customStyle="1">
    <w:name w:val="Średnia siatka 21"/>
    <w:link w:val="redniasiatka2Znak"/>
    <w:uiPriority w:val="99"/>
    <w:qFormat/>
    <w:rsid w:val="003f4c60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55B996-EF1A-4519-BF57-9A518B2E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2</Pages>
  <Words>374</Words>
  <Characters>2683</Characters>
  <CharactersWithSpaces>3034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2022-04-21T07:08:00Z</dcterms:created>
  <dc:creator>Robert Słowikowski</dc:creator>
  <dc:description/>
  <dc:language>pl-PL</dc:language>
  <cp:lastModifiedBy/>
  <cp:lastPrinted>2019-02-01T07:30:00Z</cp:lastPrinted>
  <dcterms:modified xsi:type="dcterms:W3CDTF">2022-04-29T12:07:28Z</dcterms:modified>
  <cp:revision>5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