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01FF79FE" w14:textId="54FA64E4" w:rsidR="00346B7B" w:rsidRDefault="00346B7B" w:rsidP="00346B7B">
      <w:pPr>
        <w:pStyle w:val="Standarduser"/>
        <w:spacing w:line="276" w:lineRule="auto"/>
        <w:jc w:val="center"/>
        <w:rPr>
          <w:rFonts w:ascii="Cambria" w:hAnsi="Cambria" w:cs="Cambria"/>
          <w:b/>
          <w:bCs/>
          <w:lang w:val="pl-PL"/>
        </w:rPr>
      </w:pPr>
      <w:r w:rsidRPr="00821ECC">
        <w:rPr>
          <w:rFonts w:ascii="Cambria" w:hAnsi="Cambria" w:cs="Cambria"/>
          <w:b/>
          <w:bCs/>
          <w:highlight w:val="yellow"/>
          <w:lang w:val="pl-PL"/>
        </w:rPr>
        <w:t xml:space="preserve">(Znak sprawy: </w:t>
      </w:r>
      <w:r w:rsidR="000E33AF">
        <w:rPr>
          <w:rFonts w:ascii="Cambria" w:hAnsi="Cambria" w:cs="Cambria"/>
          <w:b/>
          <w:bCs/>
          <w:highlight w:val="yellow"/>
          <w:lang w:val="pl-PL"/>
        </w:rPr>
        <w:t>ZP.271.5</w:t>
      </w:r>
      <w:r w:rsidRPr="00615FE7">
        <w:rPr>
          <w:rFonts w:ascii="Cambria" w:hAnsi="Cambria" w:cs="Cambria"/>
          <w:b/>
          <w:bCs/>
          <w:highlight w:val="yellow"/>
          <w:lang w:val="pl-PL"/>
        </w:rPr>
        <w:t>.2021 </w:t>
      </w:r>
      <w:r w:rsidRPr="00821ECC">
        <w:rPr>
          <w:rFonts w:ascii="Cambria" w:hAnsi="Cambria" w:cs="Cambria"/>
          <w:b/>
          <w:bCs/>
          <w:highlight w:val="yellow"/>
          <w:lang w:val="pl-PL"/>
        </w:rPr>
        <w:t>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3F587A89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7D4A248" w14:textId="77777777" w:rsidR="00346B7B" w:rsidRPr="00615FE7" w:rsidRDefault="00346B7B" w:rsidP="00346B7B">
      <w:pPr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615FE7">
        <w:rPr>
          <w:rFonts w:ascii="Cambria" w:hAnsi="Cambria"/>
        </w:rPr>
        <w:t>zwana dalej „Zamawiającym”</w:t>
      </w:r>
    </w:p>
    <w:p w14:paraId="33628D48" w14:textId="77777777" w:rsidR="00346B7B" w:rsidRPr="00615FE7" w:rsidRDefault="00346B7B" w:rsidP="00346B7B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66D2D700" w14:textId="77777777" w:rsidR="00346B7B" w:rsidRPr="00615FE7" w:rsidRDefault="00346B7B" w:rsidP="00346B7B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14:paraId="418EFEA8" w14:textId="77777777" w:rsidR="00346B7B" w:rsidRPr="00615FE7" w:rsidRDefault="00346B7B" w:rsidP="00346B7B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>NIP: 538-185-02-34, REGON: 030237575</w:t>
      </w:r>
    </w:p>
    <w:p w14:paraId="25CC3CD6" w14:textId="77777777" w:rsidR="00346B7B" w:rsidRPr="00615FE7" w:rsidRDefault="00346B7B" w:rsidP="00346B7B">
      <w:pPr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Cs/>
          <w:color w:val="000000" w:themeColor="text1"/>
        </w:rPr>
        <w:t>nr telefonu 83 353 50 04,</w:t>
      </w:r>
    </w:p>
    <w:p w14:paraId="2746B45C" w14:textId="77777777" w:rsidR="00346B7B" w:rsidRPr="00615FE7" w:rsidRDefault="00346B7B" w:rsidP="00346B7B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615FE7">
        <w:rPr>
          <w:rFonts w:ascii="Cambria" w:hAnsi="Cambria" w:cs="Arial"/>
          <w:bCs/>
        </w:rPr>
        <w:t>Elektroniczna Skrzynka Podawcza: /ingd00d52i/</w:t>
      </w:r>
      <w:proofErr w:type="spellStart"/>
      <w:r w:rsidRPr="00615FE7">
        <w:rPr>
          <w:rFonts w:ascii="Cambria" w:hAnsi="Cambria" w:cs="Arial"/>
          <w:bCs/>
        </w:rPr>
        <w:t>SkrytkaESP</w:t>
      </w:r>
      <w:proofErr w:type="spellEnd"/>
      <w:r w:rsidRPr="00615FE7">
        <w:rPr>
          <w:rFonts w:ascii="Cambria" w:hAnsi="Cambria"/>
          <w:color w:val="0070C0"/>
        </w:rPr>
        <w:t xml:space="preserve"> </w:t>
      </w:r>
      <w:r w:rsidRPr="00615FE7">
        <w:rPr>
          <w:rFonts w:ascii="Cambria" w:hAnsi="Cambria" w:cs="Arial"/>
          <w:bCs/>
        </w:rPr>
        <w:t xml:space="preserve">znajdująca się na platformie </w:t>
      </w:r>
      <w:proofErr w:type="spellStart"/>
      <w:r w:rsidRPr="00615FE7">
        <w:rPr>
          <w:rFonts w:ascii="Cambria" w:hAnsi="Cambria" w:cs="Arial"/>
          <w:bCs/>
        </w:rPr>
        <w:t>ePUAP</w:t>
      </w:r>
      <w:proofErr w:type="spellEnd"/>
      <w:r w:rsidRPr="00615FE7">
        <w:rPr>
          <w:rFonts w:ascii="Cambria" w:hAnsi="Cambria" w:cs="Arial"/>
          <w:bCs/>
        </w:rPr>
        <w:t xml:space="preserve"> pod adresem </w:t>
      </w:r>
      <w:r w:rsidRPr="00615FE7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5E82065C" w14:textId="77777777" w:rsidR="00346B7B" w:rsidRPr="00615FE7" w:rsidRDefault="00346B7B" w:rsidP="00346B7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615FE7">
        <w:rPr>
          <w:rFonts w:ascii="Cambria" w:hAnsi="Cambria" w:cs="Arial"/>
          <w:bCs/>
        </w:rPr>
        <w:t xml:space="preserve">Poczta elektroniczna [e-mail]: </w:t>
      </w:r>
      <w:r w:rsidRPr="00615FE7">
        <w:rPr>
          <w:rFonts w:ascii="Cambria" w:hAnsi="Cambria"/>
          <w:color w:val="C00000"/>
          <w:u w:val="single"/>
        </w:rPr>
        <w:t>komarowka@home.pl</w:t>
      </w:r>
    </w:p>
    <w:p w14:paraId="3D3AE890" w14:textId="77777777" w:rsidR="00346B7B" w:rsidRPr="00615FE7" w:rsidRDefault="00346B7B" w:rsidP="00346B7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  <w:color w:val="0070C0"/>
          <w:u w:val="single"/>
        </w:rPr>
      </w:pPr>
      <w:r w:rsidRPr="00615FE7">
        <w:rPr>
          <w:rFonts w:ascii="Cambria" w:hAnsi="Cambria" w:cs="Arial"/>
          <w:bCs/>
        </w:rPr>
        <w:t xml:space="preserve">Strona internetowa Zamawiającego </w:t>
      </w:r>
      <w:r w:rsidRPr="00615FE7">
        <w:rPr>
          <w:rFonts w:ascii="Cambria" w:hAnsi="Cambria" w:cs="Arial"/>
          <w:bCs/>
          <w:color w:val="FF0000"/>
        </w:rPr>
        <w:t>BIP</w:t>
      </w:r>
      <w:r w:rsidRPr="00615FE7">
        <w:rPr>
          <w:rFonts w:ascii="Cambria" w:hAnsi="Cambria" w:cs="Arial"/>
          <w:bCs/>
        </w:rPr>
        <w:t xml:space="preserve"> [URL]: </w:t>
      </w:r>
      <w:r w:rsidRPr="00615FE7">
        <w:rPr>
          <w:rFonts w:ascii="Cambria" w:hAnsi="Cambria"/>
          <w:color w:val="C00000"/>
          <w:u w:val="single"/>
        </w:rPr>
        <w:t>http://www.komarowkapodlaska.biuletyn.net</w:t>
      </w:r>
    </w:p>
    <w:p w14:paraId="17F8C0CB" w14:textId="77777777" w:rsidR="00346B7B" w:rsidRPr="00615FE7" w:rsidRDefault="00346B7B" w:rsidP="00346B7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Cs/>
        </w:rPr>
        <w:t xml:space="preserve">Strona internetowa prowadzonego postępowania, na której udostępniane </w:t>
      </w:r>
      <w:r w:rsidRPr="00615FE7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615FE7">
        <w:rPr>
          <w:rFonts w:ascii="Cambria" w:hAnsi="Cambria"/>
          <w:color w:val="C00000"/>
          <w:u w:val="single"/>
        </w:rPr>
        <w:t>http://www.komarowkapodlaska.biuletyn.net</w:t>
      </w:r>
      <w:r w:rsidRPr="00615FE7">
        <w:rPr>
          <w:rFonts w:ascii="Cambria" w:hAnsi="Cambria"/>
          <w:color w:val="000000" w:themeColor="text1"/>
        </w:rPr>
        <w:t xml:space="preserve"> w zakładce Zamówienia Publiczne.</w:t>
      </w:r>
    </w:p>
    <w:p w14:paraId="3D08F57A" w14:textId="77777777" w:rsidR="00346B7B" w:rsidRPr="00615FE7" w:rsidRDefault="00346B7B" w:rsidP="00346B7B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 w:cs="Arial"/>
          <w:bCs/>
          <w:color w:val="000000" w:themeColor="text1"/>
        </w:rPr>
        <w:t xml:space="preserve">Godziny urzędowania Urzędu Gminy: </w:t>
      </w:r>
      <w:r w:rsidRPr="00615FE7">
        <w:rPr>
          <w:rFonts w:ascii="Cambria" w:hAnsi="Cambria"/>
        </w:rPr>
        <w:t xml:space="preserve">poniedziałek – piątek </w:t>
      </w:r>
      <w:r w:rsidRPr="00615FE7">
        <w:rPr>
          <w:rFonts w:ascii="Cambria" w:hAnsi="Cambria"/>
          <w:spacing w:val="-30"/>
        </w:rPr>
        <w:t xml:space="preserve">  </w:t>
      </w:r>
      <w:r w:rsidRPr="00615FE7">
        <w:rPr>
          <w:rFonts w:ascii="Cambria" w:hAnsi="Cambria"/>
        </w:rPr>
        <w:t>7:30</w:t>
      </w:r>
      <w:r w:rsidRPr="00615FE7">
        <w:rPr>
          <w:rFonts w:ascii="Cambria" w:hAnsi="Cambria"/>
          <w:spacing w:val="-30"/>
        </w:rPr>
        <w:t xml:space="preserve"> </w:t>
      </w:r>
      <w:r w:rsidRPr="00615FE7">
        <w:rPr>
          <w:rFonts w:ascii="Cambria" w:hAnsi="Cambria"/>
        </w:rPr>
        <w:t>–</w:t>
      </w:r>
      <w:r w:rsidRPr="00615FE7">
        <w:rPr>
          <w:rFonts w:ascii="Cambria" w:hAnsi="Cambria"/>
          <w:spacing w:val="-31"/>
        </w:rPr>
        <w:t xml:space="preserve"> </w:t>
      </w:r>
      <w:r w:rsidRPr="00615FE7">
        <w:rPr>
          <w:rFonts w:ascii="Cambria" w:hAnsi="Cambria"/>
        </w:rPr>
        <w:t>15:30,</w:t>
      </w:r>
    </w:p>
    <w:p w14:paraId="1BBE18F9" w14:textId="77777777" w:rsidR="00346B7B" w:rsidRPr="00615FE7" w:rsidRDefault="00346B7B" w:rsidP="00346B7B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/>
          <w:spacing w:val="-30"/>
        </w:rPr>
        <w:t xml:space="preserve"> </w:t>
      </w:r>
      <w:r w:rsidRPr="00615FE7">
        <w:rPr>
          <w:rFonts w:ascii="Cambria" w:hAnsi="Cambria"/>
        </w:rPr>
        <w:t xml:space="preserve"> z wyłączeniem dni ustawowo wolnych od</w:t>
      </w:r>
      <w:r w:rsidRPr="00615FE7">
        <w:rPr>
          <w:rFonts w:ascii="Cambria" w:hAnsi="Cambria"/>
          <w:spacing w:val="-36"/>
        </w:rPr>
        <w:t xml:space="preserve"> </w:t>
      </w:r>
      <w:r w:rsidRPr="00615FE7">
        <w:rPr>
          <w:rFonts w:ascii="Cambria" w:hAnsi="Cambria"/>
        </w:rPr>
        <w:t>pracy.</w:t>
      </w:r>
    </w:p>
    <w:p w14:paraId="3F32237A" w14:textId="77777777"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14:paraId="45F38265" w14:textId="77777777"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9DE4631" w14:textId="343C569D"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B1C48C" wp14:editId="3E5093A1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8255" r="9525" b="889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0958E2" id="Prostokąt 8" o:spid="_x0000_s1026" style="position:absolute;margin-left:6.55pt;margin-top:16.2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boJA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ObPpug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14:paraId="4F37960C" w14:textId="77777777" w:rsidR="0094086A" w:rsidRPr="007D38D4" w:rsidRDefault="0094086A" w:rsidP="0094086A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28438CE" w14:textId="1B09A455"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CE1BA9" wp14:editId="7B3428AE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0160" r="9525" b="698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CD5C65" id="Prostokąt 7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m0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kd8ptCUCAAA8BAAADgAAAAAAAAAAAAAAAAAuAgAAZHJzL2Uyb0RvYy54&#10;bWxQSwECLQAUAAYACAAAACEA4l5ELdwAAAAHAQAADwAAAAAAAAAAAAAAAAB/BAAAZHJzL2Rvd25y&#10;ZXYueG1sUEsFBgAAAAAEAAQA8wAAAIgFAAAAAA==&#10;"/>
            </w:pict>
          </mc:Fallback>
        </mc:AlternateContent>
      </w:r>
    </w:p>
    <w:p w14:paraId="458406A2" w14:textId="77777777" w:rsidR="0094086A" w:rsidRPr="007D38D4" w:rsidRDefault="0094086A" w:rsidP="0094086A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74FF5FD9" w14:textId="77777777" w:rsidR="0094086A" w:rsidRPr="001A1359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14:paraId="040CF05C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F6DBBE1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FCDAB5D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33D5BF" w14:textId="77777777" w:rsidR="0094086A" w:rsidRPr="001A1359" w:rsidRDefault="0094086A" w:rsidP="0094086A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F9BB463" w14:textId="77777777"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14:paraId="7364160D" w14:textId="77777777"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14:paraId="61AEE203" w14:textId="77777777" w:rsidR="0094086A" w:rsidRPr="001A1359" w:rsidRDefault="0094086A" w:rsidP="0094086A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0D217F82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255FB6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9D5BFE2" w14:textId="77777777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82EF0C1" w14:textId="1D522ABC" w:rsidR="0094086A" w:rsidRDefault="0094086A" w:rsidP="0094086A">
      <w:pPr>
        <w:spacing w:line="276" w:lineRule="auto"/>
        <w:rPr>
          <w:rFonts w:ascii="Cambria" w:hAnsi="Cambria"/>
          <w:i/>
        </w:rPr>
      </w:pPr>
    </w:p>
    <w:p w14:paraId="743E3AF2" w14:textId="410CA766" w:rsidR="0094086A" w:rsidRDefault="0094086A" w:rsidP="0094086A">
      <w:pPr>
        <w:spacing w:line="276" w:lineRule="auto"/>
        <w:rPr>
          <w:rFonts w:ascii="Cambria" w:hAnsi="Cambria"/>
          <w:i/>
        </w:rPr>
      </w:pPr>
    </w:p>
    <w:p w14:paraId="6BD70A08" w14:textId="77777777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94086A" w:rsidRPr="001A1359" w14:paraId="7D8C5F72" w14:textId="77777777" w:rsidTr="001C11AF">
        <w:tc>
          <w:tcPr>
            <w:tcW w:w="9093" w:type="dxa"/>
            <w:shd w:val="clear" w:color="auto" w:fill="F2F2F2" w:themeFill="background1" w:themeFillShade="F2"/>
          </w:tcPr>
          <w:p w14:paraId="33A8C0A7" w14:textId="77777777" w:rsidR="0094086A" w:rsidRPr="001A1359" w:rsidRDefault="0094086A" w:rsidP="001C11A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BF3A84C" w14:textId="77777777" w:rsidR="0094086A" w:rsidRPr="001A1359" w:rsidRDefault="0094086A" w:rsidP="001C11A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D3691BA" w14:textId="77777777" w:rsidR="0094086A" w:rsidRPr="001A1359" w:rsidRDefault="0094086A" w:rsidP="0094086A">
      <w:pPr>
        <w:spacing w:line="276" w:lineRule="auto"/>
        <w:rPr>
          <w:rFonts w:ascii="Cambria" w:hAnsi="Cambria"/>
          <w:b/>
        </w:rPr>
      </w:pPr>
    </w:p>
    <w:p w14:paraId="0181430C" w14:textId="77777777" w:rsidR="0094086A" w:rsidRPr="001A1359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522BCE3F" w14:textId="3C49D232" w:rsidR="0094086A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bookmarkStart w:id="1" w:name="_Hlk63084290"/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robota budowlana na zadaniu inwestycyjnym pn.</w:t>
      </w:r>
      <w:bookmarkEnd w:id="1"/>
      <w:r w:rsidRPr="00EA0EA4">
        <w:rPr>
          <w:rFonts w:ascii="Cambria" w:hAnsi="Cambria"/>
          <w:b/>
        </w:rPr>
        <w:t xml:space="preserve"> </w:t>
      </w:r>
      <w:r w:rsidR="000E33AF">
        <w:rPr>
          <w:rFonts w:asciiTheme="majorHAnsi" w:eastAsia="SimSun" w:hAnsiTheme="majorHAnsi"/>
          <w:b/>
          <w:bCs/>
          <w:lang w:eastAsia="ar-SA"/>
        </w:rPr>
        <w:t>„Modernizacja (przebudowa) drogi gminnej na działce nr 534 w m. Ko</w:t>
      </w:r>
      <w:r w:rsidR="000E33AF">
        <w:rPr>
          <w:rFonts w:asciiTheme="majorHAnsi" w:eastAsia="SimSun" w:hAnsiTheme="majorHAnsi"/>
          <w:b/>
          <w:bCs/>
          <w:lang w:eastAsia="ar-SA"/>
        </w:rPr>
        <w:t>marówka Podlaska, odcinek dł. 450</w:t>
      </w:r>
      <w:bookmarkStart w:id="2" w:name="_GoBack"/>
      <w:bookmarkEnd w:id="2"/>
      <w:r w:rsidR="000E33AF">
        <w:rPr>
          <w:rFonts w:asciiTheme="majorHAnsi" w:eastAsia="SimSun" w:hAnsiTheme="majorHAnsi"/>
          <w:b/>
          <w:bCs/>
          <w:lang w:eastAsia="ar-SA"/>
        </w:rPr>
        <w:t xml:space="preserve">,00 </w:t>
      </w:r>
      <w:proofErr w:type="spellStart"/>
      <w:r w:rsidR="000E33AF">
        <w:rPr>
          <w:rFonts w:asciiTheme="majorHAnsi" w:eastAsia="SimSun" w:hAnsiTheme="majorHAnsi"/>
          <w:b/>
          <w:bCs/>
          <w:lang w:eastAsia="ar-SA"/>
        </w:rPr>
        <w:t>mb</w:t>
      </w:r>
      <w:proofErr w:type="spellEnd"/>
      <w:r w:rsidR="002709FE">
        <w:rPr>
          <w:rFonts w:ascii="Cambria" w:hAnsi="Cambria"/>
          <w:b/>
          <w:i/>
        </w:rPr>
        <w:t>”</w:t>
      </w:r>
      <w:r w:rsidRPr="001A1359">
        <w:rPr>
          <w:rFonts w:ascii="Cambria" w:hAnsi="Cambria"/>
          <w:i/>
          <w:snapToGrid w:val="0"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Gminę </w:t>
      </w:r>
      <w:r w:rsidR="00346B7B">
        <w:rPr>
          <w:rFonts w:ascii="Cambria" w:hAnsi="Cambria"/>
          <w:b/>
        </w:rPr>
        <w:t>Komarówka Podlaska</w:t>
      </w:r>
      <w:r w:rsidRPr="001A1359">
        <w:rPr>
          <w:rFonts w:ascii="Cambria" w:hAnsi="Cambria"/>
          <w:b/>
        </w:rPr>
        <w:t xml:space="preserve">, </w:t>
      </w:r>
      <w:r w:rsidRPr="00F2225B">
        <w:rPr>
          <w:rFonts w:ascii="Cambria" w:hAnsi="Cambria"/>
          <w:bCs/>
        </w:rPr>
        <w:t>oświadczam że</w:t>
      </w:r>
      <w:r>
        <w:rPr>
          <w:rFonts w:ascii="Cambria" w:hAnsi="Cambria"/>
          <w:bCs/>
        </w:rPr>
        <w:t>:</w:t>
      </w:r>
    </w:p>
    <w:p w14:paraId="308D3DED" w14:textId="77777777" w:rsidR="0094086A" w:rsidRPr="001A1359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358D6F69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DF7DF79" w14:textId="77777777" w:rsidR="0094086A" w:rsidRPr="001A1359" w:rsidRDefault="0094086A" w:rsidP="0094086A">
      <w:pPr>
        <w:pStyle w:val="Akapitzlist"/>
        <w:spacing w:line="276" w:lineRule="auto"/>
        <w:jc w:val="both"/>
        <w:rPr>
          <w:rFonts w:ascii="Cambria" w:hAnsi="Cambria"/>
        </w:rPr>
      </w:pPr>
    </w:p>
    <w:p w14:paraId="7944CDA4" w14:textId="77777777" w:rsidR="0094086A" w:rsidRDefault="0094086A" w:rsidP="0094086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5F91FE9E" w14:textId="77777777" w:rsidR="0094086A" w:rsidRDefault="0094086A" w:rsidP="0094086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7EE1DEEB" w14:textId="77777777" w:rsidR="0094086A" w:rsidRDefault="0094086A" w:rsidP="0094086A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3A31D050" w14:textId="1B5F6D72" w:rsidR="0094086A" w:rsidRDefault="0094086A" w:rsidP="0094086A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7CBFC" wp14:editId="58AA6131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BB1F4F" id="Prostokąt 6" o:spid="_x0000_s1026" style="position:absolute;margin-left:10.75pt;margin-top:1.85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>
        <w:rPr>
          <w:rFonts w:ascii="Cambria" w:hAnsi="Cambria"/>
          <w:bCs/>
        </w:rPr>
        <w:t>n</w:t>
      </w:r>
      <w:r w:rsidRPr="001C11AF">
        <w:rPr>
          <w:rFonts w:ascii="Cambria" w:hAnsi="Cambria"/>
          <w:bCs/>
        </w:rPr>
        <w:t>ie</w:t>
      </w:r>
      <w:r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;</w:t>
      </w:r>
    </w:p>
    <w:p w14:paraId="2411591E" w14:textId="77777777"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14:paraId="48949563" w14:textId="5AA3006A" w:rsidR="0094086A" w:rsidRPr="001A1359" w:rsidRDefault="0094086A" w:rsidP="0094086A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92EC2" wp14:editId="6DB883BE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F2DF68" id="Prostokąt 5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>
        <w:rPr>
          <w:rStyle w:val="Odwoanieprzypisudolnego"/>
          <w:rFonts w:ascii="Cambria" w:hAnsi="Cambria"/>
        </w:rPr>
        <w:footnoteReference w:id="2"/>
      </w:r>
      <w:r w:rsidRPr="001A1359">
        <w:rPr>
          <w:rFonts w:ascii="Cambria" w:hAnsi="Cambria"/>
        </w:rPr>
        <w:t>.</w:t>
      </w:r>
    </w:p>
    <w:p w14:paraId="0733C75E" w14:textId="77777777" w:rsidR="0094086A" w:rsidRPr="001A1359" w:rsidRDefault="0094086A" w:rsidP="0094086A">
      <w:pPr>
        <w:spacing w:line="276" w:lineRule="auto"/>
        <w:rPr>
          <w:rFonts w:ascii="Cambria" w:hAnsi="Cambria"/>
        </w:rPr>
      </w:pPr>
    </w:p>
    <w:p w14:paraId="687410CD" w14:textId="77777777" w:rsidR="0094086A" w:rsidRDefault="0094086A" w:rsidP="0094086A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7B57664" w14:textId="77777777" w:rsidR="0094086A" w:rsidRDefault="0094086A" w:rsidP="0094086A">
      <w:pPr>
        <w:spacing w:line="276" w:lineRule="auto"/>
        <w:ind w:left="284"/>
        <w:jc w:val="both"/>
        <w:rPr>
          <w:rFonts w:ascii="Cambria" w:hAnsi="Cambria"/>
        </w:rPr>
      </w:pPr>
    </w:p>
    <w:p w14:paraId="178BC614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683AA862" w14:textId="77777777" w:rsidR="0094086A" w:rsidRPr="001A1359" w:rsidRDefault="0094086A" w:rsidP="0094086A">
      <w:pPr>
        <w:pStyle w:val="Akapitzlist"/>
        <w:spacing w:line="276" w:lineRule="auto"/>
        <w:jc w:val="both"/>
        <w:rPr>
          <w:rFonts w:ascii="Cambria" w:hAnsi="Cambria"/>
        </w:rPr>
      </w:pPr>
    </w:p>
    <w:p w14:paraId="2D5A9D81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085938E8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1E8C3FE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39B3CB74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</w:rPr>
      </w:pPr>
    </w:p>
    <w:p w14:paraId="4190F55C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</w:rPr>
      </w:pPr>
    </w:p>
    <w:p w14:paraId="7121AA8D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3398E526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  <w:b/>
        </w:rPr>
      </w:pPr>
    </w:p>
    <w:p w14:paraId="0B9BBB73" w14:textId="77777777" w:rsidR="0094086A" w:rsidRPr="001A1359" w:rsidRDefault="0094086A" w:rsidP="0094086A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bookmarkEnd w:id="0"/>
    <w:p w14:paraId="4247B531" w14:textId="3DE3A939" w:rsidR="00AD1300" w:rsidRPr="001A1359" w:rsidRDefault="005725B1" w:rsidP="0094086A">
      <w:pPr>
        <w:spacing w:line="276" w:lineRule="auto"/>
        <w:rPr>
          <w:rFonts w:ascii="Cambria" w:hAnsi="Cambria"/>
        </w:rPr>
      </w:pPr>
    </w:p>
    <w:sectPr w:rsidR="00AD1300" w:rsidRPr="001A1359" w:rsidSect="009C24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C5A69" w14:textId="77777777" w:rsidR="005725B1" w:rsidRDefault="005725B1" w:rsidP="00AF0EDA">
      <w:r>
        <w:separator/>
      </w:r>
    </w:p>
  </w:endnote>
  <w:endnote w:type="continuationSeparator" w:id="0">
    <w:p w14:paraId="62CEF684" w14:textId="77777777" w:rsidR="005725B1" w:rsidRDefault="005725B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E193E" w14:textId="77777777" w:rsidR="00A502FC" w:rsidRDefault="00A502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B19FC" w14:textId="77777777" w:rsidR="00A502FC" w:rsidRDefault="00A502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48311" w14:textId="77777777" w:rsidR="005725B1" w:rsidRDefault="005725B1" w:rsidP="00AF0EDA">
      <w:r>
        <w:separator/>
      </w:r>
    </w:p>
  </w:footnote>
  <w:footnote w:type="continuationSeparator" w:id="0">
    <w:p w14:paraId="655589FB" w14:textId="77777777" w:rsidR="005725B1" w:rsidRDefault="005725B1" w:rsidP="00AF0EDA">
      <w:r>
        <w:continuationSeparator/>
      </w:r>
    </w:p>
  </w:footnote>
  <w:footnote w:id="1">
    <w:p w14:paraId="3ED2CFA7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8751E60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41A8E" w14:textId="77777777" w:rsidR="00A502FC" w:rsidRDefault="00A502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B48FB" w14:textId="59BA778B" w:rsidR="00A502FC" w:rsidRDefault="00A502FC">
    <w:pPr>
      <w:pStyle w:val="Nagwek"/>
    </w:pPr>
  </w:p>
  <w:p w14:paraId="2742520A" w14:textId="77777777" w:rsidR="00346B7B" w:rsidRPr="005B7BD7" w:rsidRDefault="00346B7B" w:rsidP="00346B7B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3B7EF" w14:textId="77777777" w:rsidR="00A502FC" w:rsidRDefault="00A502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55FC9"/>
    <w:rsid w:val="000911FB"/>
    <w:rsid w:val="000E33AF"/>
    <w:rsid w:val="000F5117"/>
    <w:rsid w:val="000F5F25"/>
    <w:rsid w:val="00101489"/>
    <w:rsid w:val="001053DA"/>
    <w:rsid w:val="00106067"/>
    <w:rsid w:val="001074F2"/>
    <w:rsid w:val="00112C9C"/>
    <w:rsid w:val="00124A59"/>
    <w:rsid w:val="00133040"/>
    <w:rsid w:val="00141C70"/>
    <w:rsid w:val="001500F7"/>
    <w:rsid w:val="00172434"/>
    <w:rsid w:val="00177440"/>
    <w:rsid w:val="00182E96"/>
    <w:rsid w:val="00186BFF"/>
    <w:rsid w:val="001A1359"/>
    <w:rsid w:val="001A5CFC"/>
    <w:rsid w:val="001B19ED"/>
    <w:rsid w:val="001C70A2"/>
    <w:rsid w:val="001E2CEC"/>
    <w:rsid w:val="001E474E"/>
    <w:rsid w:val="002016C5"/>
    <w:rsid w:val="00203BA5"/>
    <w:rsid w:val="00213FE8"/>
    <w:rsid w:val="002152B1"/>
    <w:rsid w:val="0021685A"/>
    <w:rsid w:val="0023534F"/>
    <w:rsid w:val="002709FE"/>
    <w:rsid w:val="00295E90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5C70"/>
    <w:rsid w:val="00346B7B"/>
    <w:rsid w:val="00347E7D"/>
    <w:rsid w:val="00347FBB"/>
    <w:rsid w:val="00376AFE"/>
    <w:rsid w:val="00376D29"/>
    <w:rsid w:val="003775E9"/>
    <w:rsid w:val="003876F2"/>
    <w:rsid w:val="00411F35"/>
    <w:rsid w:val="004130BE"/>
    <w:rsid w:val="004409A9"/>
    <w:rsid w:val="004918EB"/>
    <w:rsid w:val="00496694"/>
    <w:rsid w:val="004F11D7"/>
    <w:rsid w:val="00512686"/>
    <w:rsid w:val="00515919"/>
    <w:rsid w:val="005169A6"/>
    <w:rsid w:val="00521EEC"/>
    <w:rsid w:val="00530448"/>
    <w:rsid w:val="00536074"/>
    <w:rsid w:val="005426E0"/>
    <w:rsid w:val="005725B1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81110A"/>
    <w:rsid w:val="0082220A"/>
    <w:rsid w:val="00834B09"/>
    <w:rsid w:val="00853C5E"/>
    <w:rsid w:val="00871EA8"/>
    <w:rsid w:val="00882B04"/>
    <w:rsid w:val="008B22C5"/>
    <w:rsid w:val="008C3446"/>
    <w:rsid w:val="008E4EDD"/>
    <w:rsid w:val="008E7FF1"/>
    <w:rsid w:val="00917EAE"/>
    <w:rsid w:val="009306F3"/>
    <w:rsid w:val="0093107A"/>
    <w:rsid w:val="009373D9"/>
    <w:rsid w:val="0094086A"/>
    <w:rsid w:val="00965801"/>
    <w:rsid w:val="009749D8"/>
    <w:rsid w:val="009A5268"/>
    <w:rsid w:val="009C0783"/>
    <w:rsid w:val="009C2275"/>
    <w:rsid w:val="009C243F"/>
    <w:rsid w:val="009F013A"/>
    <w:rsid w:val="009F6198"/>
    <w:rsid w:val="009F6590"/>
    <w:rsid w:val="00A26F50"/>
    <w:rsid w:val="00A31A12"/>
    <w:rsid w:val="00A3548C"/>
    <w:rsid w:val="00A502FC"/>
    <w:rsid w:val="00A56A6A"/>
    <w:rsid w:val="00AA46BB"/>
    <w:rsid w:val="00AB0654"/>
    <w:rsid w:val="00AC2650"/>
    <w:rsid w:val="00AC5A3F"/>
    <w:rsid w:val="00AF0128"/>
    <w:rsid w:val="00AF0EDA"/>
    <w:rsid w:val="00AF7127"/>
    <w:rsid w:val="00B170DD"/>
    <w:rsid w:val="00B36366"/>
    <w:rsid w:val="00B376FD"/>
    <w:rsid w:val="00B415DB"/>
    <w:rsid w:val="00B54D88"/>
    <w:rsid w:val="00B6198A"/>
    <w:rsid w:val="00B64CCD"/>
    <w:rsid w:val="00BA2297"/>
    <w:rsid w:val="00BA46F4"/>
    <w:rsid w:val="00BB7855"/>
    <w:rsid w:val="00C022CB"/>
    <w:rsid w:val="00C51014"/>
    <w:rsid w:val="00C72711"/>
    <w:rsid w:val="00C84893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7C01"/>
    <w:rsid w:val="00E10D54"/>
    <w:rsid w:val="00E17F0E"/>
    <w:rsid w:val="00E34FD9"/>
    <w:rsid w:val="00E35647"/>
    <w:rsid w:val="00E43F7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  <w:style w:type="paragraph" w:customStyle="1" w:styleId="Textbodyuser">
    <w:name w:val="Text body (user)"/>
    <w:basedOn w:val="Normalny"/>
    <w:rsid w:val="00C84893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  <w:style w:type="paragraph" w:customStyle="1" w:styleId="Textbodyuser">
    <w:name w:val="Text body (user)"/>
    <w:basedOn w:val="Normalny"/>
    <w:rsid w:val="00C84893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</cp:lastModifiedBy>
  <cp:revision>19</cp:revision>
  <dcterms:created xsi:type="dcterms:W3CDTF">2021-02-04T14:03:00Z</dcterms:created>
  <dcterms:modified xsi:type="dcterms:W3CDTF">2021-07-14T07:20:00Z</dcterms:modified>
</cp:coreProperties>
</file>